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D3A" w:rsidRDefault="00DD4D3A" w:rsidP="00CB678D">
      <w:pPr>
        <w:jc w:val="right"/>
      </w:pPr>
    </w:p>
    <w:p w:rsidR="00CB678D" w:rsidRPr="00DC4603" w:rsidRDefault="00CB678D" w:rsidP="00CB678D">
      <w:pPr>
        <w:jc w:val="right"/>
        <w:rPr>
          <w:b/>
          <w:i/>
        </w:rPr>
      </w:pPr>
      <w:r>
        <w:t xml:space="preserve">                                </w:t>
      </w:r>
      <w:r w:rsidRPr="00DC4603">
        <w:rPr>
          <w:b/>
          <w:i/>
        </w:rPr>
        <w:t xml:space="preserve">Приложение № </w:t>
      </w:r>
      <w:r w:rsidR="001865D7">
        <w:rPr>
          <w:b/>
          <w:i/>
        </w:rPr>
        <w:t>1</w:t>
      </w:r>
    </w:p>
    <w:p w:rsidR="00CB678D" w:rsidRPr="00DC4603" w:rsidRDefault="00CB678D" w:rsidP="00CB678D">
      <w:pPr>
        <w:ind w:firstLine="567"/>
        <w:jc w:val="right"/>
        <w:rPr>
          <w:b/>
          <w:i/>
        </w:rPr>
      </w:pPr>
      <w:r w:rsidRPr="00DC4603">
        <w:rPr>
          <w:b/>
          <w:i/>
        </w:rPr>
        <w:t>к извещению об осуществлении закупки</w:t>
      </w:r>
    </w:p>
    <w:p w:rsidR="00CB678D" w:rsidRDefault="00CB678D" w:rsidP="00CB678D">
      <w:pPr>
        <w:pStyle w:val="HTML"/>
      </w:pPr>
      <w:r>
        <w:t xml:space="preserve">  </w:t>
      </w:r>
    </w:p>
    <w:p w:rsidR="00CB678D" w:rsidRPr="000F3376" w:rsidRDefault="00CB678D" w:rsidP="00CB678D">
      <w:pPr>
        <w:pStyle w:val="HTML"/>
        <w:jc w:val="center"/>
        <w:rPr>
          <w:rFonts w:ascii="Times New Roman" w:hAnsi="Times New Roman"/>
          <w:sz w:val="24"/>
          <w:szCs w:val="24"/>
        </w:rPr>
      </w:pPr>
      <w:r w:rsidRPr="000F3376">
        <w:rPr>
          <w:rStyle w:val="s10"/>
          <w:rFonts w:ascii="Times New Roman" w:hAnsi="Times New Roman"/>
          <w:sz w:val="24"/>
          <w:szCs w:val="24"/>
        </w:rPr>
        <w:t>Протокол</w:t>
      </w:r>
    </w:p>
    <w:p w:rsidR="00CB678D" w:rsidRDefault="00CB678D" w:rsidP="00CB678D">
      <w:pPr>
        <w:pStyle w:val="HTML"/>
        <w:jc w:val="center"/>
        <w:rPr>
          <w:rStyle w:val="s10"/>
          <w:rFonts w:ascii="Times New Roman" w:hAnsi="Times New Roman"/>
          <w:sz w:val="24"/>
          <w:szCs w:val="24"/>
        </w:rPr>
      </w:pPr>
      <w:r w:rsidRPr="000F3376">
        <w:rPr>
          <w:rStyle w:val="s10"/>
          <w:rFonts w:ascii="Times New Roman" w:hAnsi="Times New Roman"/>
          <w:sz w:val="24"/>
          <w:szCs w:val="24"/>
        </w:rPr>
        <w:t>начальной (максимальной) цены контракта</w:t>
      </w:r>
    </w:p>
    <w:p w:rsidR="00CB678D" w:rsidRDefault="00CB678D" w:rsidP="00CB678D">
      <w:pPr>
        <w:pStyle w:val="HTML"/>
        <w:jc w:val="center"/>
        <w:rPr>
          <w:rStyle w:val="s10"/>
          <w:rFonts w:ascii="Times New Roman" w:hAnsi="Times New Roman"/>
          <w:sz w:val="24"/>
          <w:szCs w:val="24"/>
        </w:rPr>
      </w:pPr>
    </w:p>
    <w:p w:rsidR="00310A4C" w:rsidRDefault="00CB678D" w:rsidP="00310A4C">
      <w:pPr>
        <w:ind w:firstLine="851"/>
        <w:jc w:val="both"/>
        <w:rPr>
          <w:sz w:val="28"/>
          <w:szCs w:val="28"/>
        </w:rPr>
      </w:pPr>
      <w:r w:rsidRPr="00A32CFD">
        <w:t xml:space="preserve">Объект закупки: </w:t>
      </w:r>
      <w:bookmarkStart w:id="0" w:name="_Hlk174371359"/>
      <w:r w:rsidR="00310A4C" w:rsidRPr="00310A4C">
        <w:t>Выполнение работ по капитальному ремонту контактной сети троллейбусной линии в городе Рубцовске по пр. Ленина на участке от ул. Жуковского до разворотного кольца РМЗ</w:t>
      </w:r>
      <w:r w:rsidR="006F5E90">
        <w:t xml:space="preserve"> включительно.</w:t>
      </w:r>
    </w:p>
    <w:bookmarkEnd w:id="0"/>
    <w:p w:rsidR="00CB678D" w:rsidRPr="007C39F6" w:rsidRDefault="00CB678D" w:rsidP="00310A4C">
      <w:pPr>
        <w:tabs>
          <w:tab w:val="left" w:pos="5685"/>
        </w:tabs>
        <w:ind w:firstLine="851"/>
        <w:jc w:val="both"/>
      </w:pPr>
    </w:p>
    <w:p w:rsidR="00CB678D" w:rsidRDefault="00CB678D" w:rsidP="00310A4C">
      <w:pPr>
        <w:ind w:firstLine="851"/>
        <w:jc w:val="both"/>
      </w:pPr>
      <w:r w:rsidRPr="00A32CFD">
        <w:t>Начальная (максимальная) цена контракта составляет</w:t>
      </w:r>
      <w:r>
        <w:t>:</w:t>
      </w:r>
      <w:r w:rsidRPr="00A32CFD">
        <w:t xml:space="preserve"> </w:t>
      </w:r>
      <w:r w:rsidR="002E0361">
        <w:t>6</w:t>
      </w:r>
      <w:r w:rsidR="00310A4C">
        <w:t> </w:t>
      </w:r>
      <w:r w:rsidR="00AC6C7F">
        <w:t>333</w:t>
      </w:r>
      <w:r w:rsidR="00310A4C">
        <w:t xml:space="preserve"> </w:t>
      </w:r>
      <w:r w:rsidR="00AC6C7F">
        <w:t>012</w:t>
      </w:r>
      <w:r w:rsidR="002E0361" w:rsidRPr="002E0361">
        <w:t xml:space="preserve"> </w:t>
      </w:r>
      <w:r w:rsidR="006B2AA4">
        <w:t>(</w:t>
      </w:r>
      <w:r w:rsidR="002E0361">
        <w:t>шесть</w:t>
      </w:r>
      <w:r w:rsidR="006B2AA4">
        <w:t xml:space="preserve"> миллионов </w:t>
      </w:r>
      <w:r w:rsidR="002E0361">
        <w:t xml:space="preserve">триста </w:t>
      </w:r>
      <w:r w:rsidR="00AC6C7F">
        <w:t>тридцать три тысячи двенадцать) рублей</w:t>
      </w:r>
      <w:r w:rsidR="00720DEA">
        <w:t xml:space="preserve"> </w:t>
      </w:r>
      <w:r w:rsidR="00AC6C7F">
        <w:t>00</w:t>
      </w:r>
      <w:r w:rsidRPr="006B2AA4">
        <w:t xml:space="preserve"> копеек</w:t>
      </w:r>
      <w:r w:rsidRPr="00361908">
        <w:t>.</w:t>
      </w:r>
    </w:p>
    <w:p w:rsidR="00CB678D" w:rsidRPr="00A32CFD" w:rsidRDefault="00CB678D" w:rsidP="00310A4C">
      <w:pPr>
        <w:widowControl w:val="0"/>
        <w:tabs>
          <w:tab w:val="left" w:pos="1260"/>
        </w:tabs>
        <w:autoSpaceDE w:val="0"/>
        <w:autoSpaceDN w:val="0"/>
        <w:adjustRightInd w:val="0"/>
        <w:ind w:firstLine="851"/>
        <w:jc w:val="both"/>
      </w:pPr>
      <w:r w:rsidRPr="009D3943">
        <w:t>Начальная (максимальная) цена контракта включает в себя прибыль Подрядчика, уплату налогов, сборов, других обязательных платежей и иных расходов, связанных с выполнением обязательств по контракту.</w:t>
      </w:r>
    </w:p>
    <w:p w:rsidR="00CB678D" w:rsidRPr="000F3376" w:rsidRDefault="00CB678D" w:rsidP="00310A4C">
      <w:pPr>
        <w:pStyle w:val="HTML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CB678D" w:rsidRDefault="00CB678D" w:rsidP="00310A4C">
      <w:pPr>
        <w:ind w:firstLine="851"/>
        <w:jc w:val="both"/>
      </w:pPr>
      <w:r w:rsidRPr="00361908">
        <w:t xml:space="preserve">Заказчик: </w:t>
      </w:r>
      <w:r>
        <w:t>Администрация города Рубцовска Алтайского края.</w:t>
      </w:r>
    </w:p>
    <w:p w:rsidR="00CB678D" w:rsidRDefault="00CB678D" w:rsidP="00310A4C">
      <w:pPr>
        <w:ind w:firstLine="851"/>
        <w:jc w:val="both"/>
      </w:pPr>
    </w:p>
    <w:p w:rsidR="00CB678D" w:rsidRDefault="00CB678D" w:rsidP="00310A4C">
      <w:pPr>
        <w:ind w:firstLine="851"/>
        <w:jc w:val="both"/>
      </w:pPr>
      <w:r>
        <w:t xml:space="preserve">Метод обоснования: проектно-сметный на основании </w:t>
      </w:r>
      <w:proofErr w:type="gramStart"/>
      <w:r>
        <w:t>ч</w:t>
      </w:r>
      <w:proofErr w:type="gramEnd"/>
      <w:r>
        <w:t xml:space="preserve">. 9 статьи 22 Федерального закона от 05.04.2013 № 44-ФЗ "О контрактной системе в сфере закупок товаров, работ, услуг для обеспечения государственных и муниципальных нужд". </w:t>
      </w:r>
    </w:p>
    <w:p w:rsidR="00CB678D" w:rsidRDefault="00CB678D" w:rsidP="00310A4C">
      <w:pPr>
        <w:ind w:firstLine="851"/>
        <w:jc w:val="both"/>
      </w:pPr>
    </w:p>
    <w:p w:rsidR="00CB678D" w:rsidRDefault="00CB678D" w:rsidP="00310A4C">
      <w:pPr>
        <w:ind w:firstLine="851"/>
        <w:jc w:val="both"/>
      </w:pPr>
      <w:r>
        <w:t xml:space="preserve">Информация о валюте, используемой для формирования цены контракта и расчета с поставщиками (исполнителями, подрядчиками): Российский рубль.   </w:t>
      </w:r>
    </w:p>
    <w:p w:rsidR="00CB678D" w:rsidRDefault="00CB678D" w:rsidP="00310A4C">
      <w:pPr>
        <w:ind w:firstLine="851"/>
        <w:jc w:val="both"/>
      </w:pPr>
    </w:p>
    <w:p w:rsidR="00CB678D" w:rsidRPr="00AB3852" w:rsidRDefault="00CB678D" w:rsidP="00310A4C">
      <w:pPr>
        <w:pStyle w:val="HTML"/>
        <w:ind w:firstLine="851"/>
        <w:jc w:val="both"/>
        <w:rPr>
          <w:rFonts w:ascii="Times New Roman" w:hAnsi="Times New Roman"/>
          <w:sz w:val="24"/>
          <w:szCs w:val="24"/>
        </w:rPr>
      </w:pPr>
      <w:r w:rsidRPr="00AB3852">
        <w:rPr>
          <w:rFonts w:ascii="Times New Roman" w:hAnsi="Times New Roman"/>
          <w:sz w:val="24"/>
          <w:szCs w:val="24"/>
        </w:rPr>
        <w:t>Приложение:</w:t>
      </w:r>
    </w:p>
    <w:p w:rsidR="00CB678D" w:rsidRDefault="00CB678D" w:rsidP="00310A4C">
      <w:pPr>
        <w:pStyle w:val="HTML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Расчет</w:t>
      </w:r>
      <w:r w:rsidRPr="00AB3852">
        <w:rPr>
          <w:rFonts w:ascii="Times New Roman" w:hAnsi="Times New Roman"/>
          <w:sz w:val="24"/>
          <w:szCs w:val="24"/>
        </w:rPr>
        <w:t xml:space="preserve"> начальной (максимальной) цены контракта.</w:t>
      </w:r>
    </w:p>
    <w:p w:rsidR="00CB678D" w:rsidRDefault="00CB678D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B97B17" w:rsidRPr="00AB3852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CB678D" w:rsidRDefault="00CB678D" w:rsidP="00CB678D">
      <w:pPr>
        <w:ind w:firstLine="709"/>
      </w:pPr>
      <w:r>
        <w:lastRenderedPageBreak/>
        <w:t xml:space="preserve">  </w:t>
      </w:r>
    </w:p>
    <w:p w:rsidR="00B97B17" w:rsidRDefault="00B97B17" w:rsidP="00CB678D">
      <w:pPr>
        <w:jc w:val="center"/>
        <w:sectPr w:rsidR="00B97B17" w:rsidSect="00B97B17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B97B17" w:rsidRDefault="00B97B17" w:rsidP="00B97B17">
      <w:pPr>
        <w:jc w:val="right"/>
      </w:pPr>
      <w:r>
        <w:lastRenderedPageBreak/>
        <w:t xml:space="preserve">  Приложение</w:t>
      </w:r>
    </w:p>
    <w:p w:rsidR="00B97B17" w:rsidRPr="00EE6F0D" w:rsidRDefault="00B97B17" w:rsidP="00B97B17">
      <w:pPr>
        <w:jc w:val="right"/>
      </w:pPr>
      <w:r>
        <w:t xml:space="preserve">К протоколу </w:t>
      </w:r>
      <w:proofErr w:type="gramStart"/>
      <w:r>
        <w:t>Н(</w:t>
      </w:r>
      <w:proofErr w:type="gramEnd"/>
      <w:r>
        <w:t>М)ЦК</w:t>
      </w:r>
      <w:r w:rsidRPr="00EE6F0D">
        <w:t xml:space="preserve"> </w:t>
      </w:r>
    </w:p>
    <w:p w:rsidR="00B97B17" w:rsidRDefault="00B97B17" w:rsidP="00CB678D">
      <w:pPr>
        <w:jc w:val="center"/>
      </w:pPr>
    </w:p>
    <w:p w:rsidR="00B97B17" w:rsidRDefault="00B97B17" w:rsidP="00CB678D">
      <w:pPr>
        <w:jc w:val="center"/>
      </w:pPr>
    </w:p>
    <w:p w:rsidR="00CB678D" w:rsidRDefault="00CB678D" w:rsidP="00CB678D">
      <w:pPr>
        <w:jc w:val="center"/>
      </w:pPr>
      <w:r w:rsidRPr="00361908">
        <w:t>Расчет начальной (максимальной) цены контракта</w:t>
      </w:r>
    </w:p>
    <w:p w:rsidR="00CB678D" w:rsidRDefault="00CB678D" w:rsidP="00CB678D">
      <w:pPr>
        <w:jc w:val="center"/>
      </w:pPr>
    </w:p>
    <w:p w:rsidR="00CB678D" w:rsidRDefault="00B97B17" w:rsidP="00B97B17">
      <w:pPr>
        <w:jc w:val="center"/>
      </w:pPr>
      <w:r w:rsidRPr="00B97B17">
        <w:t>Выполнение работ по капитальному ремонту контактной сети троллейбусной линии в городе Рубцовске по пр. Ленина на участке от ул. Жуковского до разворотного кольца РМЗ</w:t>
      </w:r>
      <w:r w:rsidR="006F5E90">
        <w:t xml:space="preserve"> включительно.</w:t>
      </w:r>
    </w:p>
    <w:p w:rsidR="00CB678D" w:rsidRPr="00315A05" w:rsidRDefault="00CB678D" w:rsidP="00CB678D">
      <w:pPr>
        <w:jc w:val="both"/>
        <w:rPr>
          <w:sz w:val="22"/>
        </w:rPr>
      </w:pPr>
      <w:r w:rsidRPr="00315A05">
        <w:rPr>
          <w:sz w:val="22"/>
        </w:rPr>
        <w:t xml:space="preserve">Основания для расчета: </w:t>
      </w:r>
    </w:p>
    <w:p w:rsidR="00CB678D" w:rsidRPr="00315A05" w:rsidRDefault="00CB678D" w:rsidP="00720DEA">
      <w:pPr>
        <w:pStyle w:val="a3"/>
        <w:numPr>
          <w:ilvl w:val="0"/>
          <w:numId w:val="2"/>
        </w:numPr>
        <w:jc w:val="both"/>
        <w:rPr>
          <w:sz w:val="22"/>
        </w:rPr>
      </w:pPr>
      <w:r w:rsidRPr="00315A05">
        <w:rPr>
          <w:sz w:val="22"/>
        </w:rPr>
        <w:t>Локальный сметный расчет (смета) № 02-01-02</w:t>
      </w:r>
    </w:p>
    <w:tbl>
      <w:tblPr>
        <w:tblW w:w="14322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72"/>
        <w:gridCol w:w="1985"/>
        <w:gridCol w:w="2835"/>
        <w:gridCol w:w="1701"/>
        <w:gridCol w:w="1559"/>
        <w:gridCol w:w="1984"/>
        <w:gridCol w:w="1843"/>
        <w:gridCol w:w="1843"/>
      </w:tblGrid>
      <w:tr w:rsidR="00315A05" w:rsidRPr="00315A05" w:rsidTr="00315A05">
        <w:trPr>
          <w:trHeight w:val="2476"/>
        </w:trPr>
        <w:tc>
          <w:tcPr>
            <w:tcW w:w="572" w:type="dxa"/>
            <w:shd w:val="clear" w:color="auto" w:fill="auto"/>
            <w:vAlign w:val="center"/>
            <w:hideMark/>
          </w:tcPr>
          <w:p w:rsidR="00315A05" w:rsidRPr="00315A05" w:rsidRDefault="00315A05" w:rsidP="004D1753">
            <w:pPr>
              <w:jc w:val="center"/>
              <w:rPr>
                <w:sz w:val="22"/>
              </w:rPr>
            </w:pPr>
            <w:r w:rsidRPr="00315A05">
              <w:rPr>
                <w:sz w:val="22"/>
              </w:rPr>
              <w:t xml:space="preserve">№ </w:t>
            </w:r>
            <w:proofErr w:type="spellStart"/>
            <w:proofErr w:type="gramStart"/>
            <w:r w:rsidRPr="00315A05">
              <w:rPr>
                <w:sz w:val="22"/>
              </w:rPr>
              <w:t>п</w:t>
            </w:r>
            <w:proofErr w:type="spellEnd"/>
            <w:proofErr w:type="gramEnd"/>
            <w:r w:rsidRPr="00315A05">
              <w:rPr>
                <w:sz w:val="22"/>
              </w:rPr>
              <w:t>/</w:t>
            </w:r>
            <w:proofErr w:type="spellStart"/>
            <w:r w:rsidRPr="00315A05">
              <w:rPr>
                <w:sz w:val="22"/>
              </w:rPr>
              <w:t>п</w:t>
            </w:r>
            <w:proofErr w:type="spellEnd"/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5A05" w:rsidRPr="00315A05" w:rsidRDefault="00315A05" w:rsidP="004D1753">
            <w:pPr>
              <w:jc w:val="center"/>
              <w:rPr>
                <w:sz w:val="22"/>
              </w:rPr>
            </w:pPr>
            <w:r w:rsidRPr="00315A05">
              <w:rPr>
                <w:sz w:val="22"/>
              </w:rPr>
              <w:t>Номера сметных расчетов и смет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315A05" w:rsidRPr="00315A05" w:rsidRDefault="00315A05" w:rsidP="004D1753">
            <w:pPr>
              <w:jc w:val="center"/>
              <w:rPr>
                <w:sz w:val="22"/>
              </w:rPr>
            </w:pPr>
            <w:r w:rsidRPr="00315A05">
              <w:rPr>
                <w:sz w:val="22"/>
              </w:rPr>
              <w:t>Наименование  работ и затрат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15A05" w:rsidRPr="00315A05" w:rsidRDefault="00315A05" w:rsidP="004D1753">
            <w:pPr>
              <w:rPr>
                <w:sz w:val="22"/>
              </w:rPr>
            </w:pPr>
            <w:r w:rsidRPr="00315A05">
              <w:rPr>
                <w:sz w:val="22"/>
              </w:rPr>
              <w:t xml:space="preserve">Стоимость работ </w:t>
            </w:r>
          </w:p>
          <w:p w:rsidR="00315A05" w:rsidRPr="00315A05" w:rsidRDefault="00315A05" w:rsidP="004D1753">
            <w:pPr>
              <w:rPr>
                <w:sz w:val="22"/>
              </w:rPr>
            </w:pPr>
            <w:r w:rsidRPr="00315A05">
              <w:rPr>
                <w:sz w:val="22"/>
              </w:rPr>
              <w:t>в ценах на дату</w:t>
            </w:r>
          </w:p>
          <w:p w:rsidR="00315A05" w:rsidRPr="00315A05" w:rsidRDefault="00315A05" w:rsidP="004D1753">
            <w:pPr>
              <w:rPr>
                <w:sz w:val="22"/>
              </w:rPr>
            </w:pPr>
            <w:r w:rsidRPr="00315A05">
              <w:rPr>
                <w:sz w:val="22"/>
              </w:rPr>
              <w:t xml:space="preserve">утверждения </w:t>
            </w:r>
            <w:proofErr w:type="gramStart"/>
            <w:r w:rsidRPr="00315A05">
              <w:rPr>
                <w:sz w:val="22"/>
              </w:rPr>
              <w:t>сметной</w:t>
            </w:r>
            <w:proofErr w:type="gramEnd"/>
          </w:p>
          <w:p w:rsidR="00315A05" w:rsidRPr="00315A05" w:rsidRDefault="00315A05" w:rsidP="004D1753">
            <w:pPr>
              <w:rPr>
                <w:sz w:val="22"/>
              </w:rPr>
            </w:pPr>
            <w:r w:rsidRPr="00315A05">
              <w:rPr>
                <w:sz w:val="22"/>
              </w:rPr>
              <w:t>документации</w:t>
            </w:r>
          </w:p>
          <w:p w:rsidR="00315A05" w:rsidRPr="00315A05" w:rsidRDefault="00315A05" w:rsidP="004D1753">
            <w:pPr>
              <w:rPr>
                <w:sz w:val="22"/>
              </w:rPr>
            </w:pPr>
            <w:r w:rsidRPr="00315A05">
              <w:rPr>
                <w:sz w:val="22"/>
              </w:rPr>
              <w:t>на I квартал 2024 года</w:t>
            </w:r>
          </w:p>
          <w:p w:rsidR="00315A05" w:rsidRPr="00315A05" w:rsidRDefault="00315A05" w:rsidP="004D1753">
            <w:pPr>
              <w:rPr>
                <w:sz w:val="22"/>
              </w:rPr>
            </w:pPr>
            <w:r w:rsidRPr="00315A05">
              <w:rPr>
                <w:sz w:val="22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15A05" w:rsidRPr="00315A05" w:rsidRDefault="00315A05" w:rsidP="004D1753">
            <w:pPr>
              <w:jc w:val="both"/>
              <w:rPr>
                <w:sz w:val="22"/>
              </w:rPr>
            </w:pPr>
            <w:r w:rsidRPr="00315A05">
              <w:rPr>
                <w:sz w:val="22"/>
              </w:rPr>
              <w:t>Индекс</w:t>
            </w:r>
          </w:p>
          <w:p w:rsidR="00315A05" w:rsidRPr="00315A05" w:rsidRDefault="00315A05" w:rsidP="004D1753">
            <w:pPr>
              <w:rPr>
                <w:sz w:val="22"/>
              </w:rPr>
            </w:pPr>
            <w:r w:rsidRPr="00315A05">
              <w:rPr>
                <w:sz w:val="22"/>
              </w:rPr>
              <w:t xml:space="preserve">фактической </w:t>
            </w:r>
          </w:p>
          <w:p w:rsidR="00315A05" w:rsidRPr="00315A05" w:rsidRDefault="00315A05" w:rsidP="004D1753">
            <w:pPr>
              <w:rPr>
                <w:sz w:val="22"/>
              </w:rPr>
            </w:pPr>
            <w:r w:rsidRPr="00315A05">
              <w:rPr>
                <w:sz w:val="22"/>
              </w:rPr>
              <w:t>инфляции</w:t>
            </w:r>
          </w:p>
          <w:p w:rsidR="00315A05" w:rsidRPr="00315A05" w:rsidRDefault="00315A05" w:rsidP="004D1753">
            <w:pPr>
              <w:rPr>
                <w:sz w:val="22"/>
              </w:rPr>
            </w:pPr>
            <w:r w:rsidRPr="00315A05">
              <w:rPr>
                <w:sz w:val="22"/>
              </w:rPr>
              <w:t> </w:t>
            </w:r>
          </w:p>
          <w:p w:rsidR="00315A05" w:rsidRPr="00315A05" w:rsidRDefault="00315A05" w:rsidP="004D1753">
            <w:pPr>
              <w:rPr>
                <w:sz w:val="22"/>
              </w:rPr>
            </w:pPr>
            <w:r w:rsidRPr="00315A05">
              <w:rPr>
                <w:sz w:val="22"/>
              </w:rPr>
              <w:t> </w:t>
            </w:r>
          </w:p>
          <w:p w:rsidR="00315A05" w:rsidRPr="00315A05" w:rsidRDefault="00315A05" w:rsidP="004D1753">
            <w:pPr>
              <w:rPr>
                <w:sz w:val="22"/>
              </w:rPr>
            </w:pPr>
            <w:r w:rsidRPr="00315A05">
              <w:rPr>
                <w:sz w:val="22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315A05" w:rsidRPr="00315A05" w:rsidRDefault="00315A05" w:rsidP="004D1753">
            <w:pPr>
              <w:rPr>
                <w:sz w:val="22"/>
              </w:rPr>
            </w:pPr>
            <w:r w:rsidRPr="00315A05">
              <w:rPr>
                <w:sz w:val="22"/>
              </w:rPr>
              <w:t>Стоимость работ в ценах</w:t>
            </w:r>
          </w:p>
          <w:p w:rsidR="00315A05" w:rsidRPr="00315A05" w:rsidRDefault="00315A05" w:rsidP="004D1753">
            <w:pPr>
              <w:rPr>
                <w:sz w:val="22"/>
              </w:rPr>
            </w:pPr>
            <w:r w:rsidRPr="00315A05">
              <w:rPr>
                <w:sz w:val="22"/>
              </w:rPr>
              <w:t>на дату формирования</w:t>
            </w:r>
          </w:p>
          <w:p w:rsidR="00315A05" w:rsidRPr="00315A05" w:rsidRDefault="00315A05" w:rsidP="004D1753">
            <w:pPr>
              <w:rPr>
                <w:sz w:val="22"/>
              </w:rPr>
            </w:pPr>
            <w:r w:rsidRPr="00315A05">
              <w:rPr>
                <w:sz w:val="22"/>
              </w:rPr>
              <w:t xml:space="preserve"> начальной</w:t>
            </w:r>
          </w:p>
          <w:p w:rsidR="00315A05" w:rsidRPr="00315A05" w:rsidRDefault="00315A05" w:rsidP="004D1753">
            <w:pPr>
              <w:rPr>
                <w:sz w:val="22"/>
              </w:rPr>
            </w:pPr>
            <w:r w:rsidRPr="00315A05">
              <w:rPr>
                <w:sz w:val="22"/>
              </w:rPr>
              <w:t xml:space="preserve">(максимальной) цены </w:t>
            </w:r>
          </w:p>
          <w:p w:rsidR="00315A05" w:rsidRPr="00315A05" w:rsidRDefault="00315A05" w:rsidP="004D1753">
            <w:pPr>
              <w:rPr>
                <w:sz w:val="22"/>
              </w:rPr>
            </w:pPr>
            <w:r w:rsidRPr="00315A05">
              <w:rPr>
                <w:sz w:val="22"/>
              </w:rPr>
              <w:t>контракта (ноябрь) 2024 г.</w:t>
            </w:r>
          </w:p>
          <w:p w:rsidR="00315A05" w:rsidRPr="00315A05" w:rsidRDefault="00315A05" w:rsidP="004D1753">
            <w:pPr>
              <w:rPr>
                <w:sz w:val="22"/>
              </w:rPr>
            </w:pPr>
            <w:r w:rsidRPr="00315A05">
              <w:rPr>
                <w:sz w:val="22"/>
              </w:rPr>
              <w:t> </w:t>
            </w:r>
          </w:p>
        </w:tc>
        <w:tc>
          <w:tcPr>
            <w:tcW w:w="1843" w:type="dxa"/>
          </w:tcPr>
          <w:p w:rsidR="00315A05" w:rsidRPr="00315A05" w:rsidRDefault="00315A05" w:rsidP="00315A05">
            <w:pPr>
              <w:rPr>
                <w:sz w:val="22"/>
              </w:rPr>
            </w:pPr>
            <w:r w:rsidRPr="00315A05">
              <w:rPr>
                <w:sz w:val="22"/>
              </w:rPr>
              <w:t xml:space="preserve">Индекс </w:t>
            </w:r>
          </w:p>
          <w:p w:rsidR="00315A05" w:rsidRPr="00315A05" w:rsidRDefault="00315A05" w:rsidP="00315A05">
            <w:pPr>
              <w:rPr>
                <w:sz w:val="22"/>
              </w:rPr>
            </w:pPr>
            <w:r w:rsidRPr="00315A05">
              <w:rPr>
                <w:sz w:val="22"/>
              </w:rPr>
              <w:t>прогнозной</w:t>
            </w:r>
          </w:p>
          <w:p w:rsidR="00315A05" w:rsidRPr="00315A05" w:rsidRDefault="00315A05" w:rsidP="00315A05">
            <w:pPr>
              <w:rPr>
                <w:sz w:val="22"/>
              </w:rPr>
            </w:pPr>
            <w:r w:rsidRPr="00315A05">
              <w:rPr>
                <w:sz w:val="22"/>
              </w:rPr>
              <w:t>инфляции</w:t>
            </w:r>
          </w:p>
          <w:p w:rsidR="00315A05" w:rsidRPr="00315A05" w:rsidRDefault="00315A05" w:rsidP="004D1753">
            <w:pPr>
              <w:rPr>
                <w:sz w:val="22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315A05" w:rsidRPr="00315A05" w:rsidRDefault="00315A05" w:rsidP="004D1753">
            <w:pPr>
              <w:rPr>
                <w:sz w:val="22"/>
              </w:rPr>
            </w:pPr>
            <w:r w:rsidRPr="00315A05">
              <w:rPr>
                <w:sz w:val="22"/>
              </w:rPr>
              <w:t>Начальная (максимальная)</w:t>
            </w:r>
          </w:p>
          <w:p w:rsidR="00315A05" w:rsidRPr="00315A05" w:rsidRDefault="00315A05" w:rsidP="004D1753">
            <w:pPr>
              <w:rPr>
                <w:sz w:val="22"/>
              </w:rPr>
            </w:pPr>
            <w:r w:rsidRPr="00315A05">
              <w:rPr>
                <w:sz w:val="22"/>
              </w:rPr>
              <w:t>цена контракта с учетом</w:t>
            </w:r>
          </w:p>
          <w:p w:rsidR="00315A05" w:rsidRPr="00315A05" w:rsidRDefault="00315A05" w:rsidP="004D1753">
            <w:pPr>
              <w:rPr>
                <w:sz w:val="22"/>
              </w:rPr>
            </w:pPr>
            <w:r w:rsidRPr="00315A05">
              <w:rPr>
                <w:sz w:val="22"/>
              </w:rPr>
              <w:t xml:space="preserve">индекса </w:t>
            </w:r>
            <w:proofErr w:type="gramStart"/>
            <w:r w:rsidRPr="00315A05">
              <w:rPr>
                <w:sz w:val="22"/>
              </w:rPr>
              <w:t>прогнозной</w:t>
            </w:r>
            <w:proofErr w:type="gramEnd"/>
          </w:p>
          <w:p w:rsidR="00315A05" w:rsidRPr="00315A05" w:rsidRDefault="00315A05" w:rsidP="004D1753">
            <w:pPr>
              <w:rPr>
                <w:sz w:val="22"/>
              </w:rPr>
            </w:pPr>
            <w:r w:rsidRPr="00315A05">
              <w:rPr>
                <w:sz w:val="22"/>
              </w:rPr>
              <w:t>инфляции на период</w:t>
            </w:r>
          </w:p>
          <w:p w:rsidR="00315A05" w:rsidRPr="00315A05" w:rsidRDefault="00315A05" w:rsidP="004D1753">
            <w:pPr>
              <w:rPr>
                <w:sz w:val="22"/>
              </w:rPr>
            </w:pPr>
            <w:r w:rsidRPr="00315A05">
              <w:rPr>
                <w:sz w:val="22"/>
              </w:rPr>
              <w:t>выполнения работ</w:t>
            </w:r>
          </w:p>
          <w:p w:rsidR="00315A05" w:rsidRPr="00315A05" w:rsidRDefault="00315A05" w:rsidP="004D1753">
            <w:pPr>
              <w:rPr>
                <w:sz w:val="22"/>
              </w:rPr>
            </w:pPr>
            <w:r w:rsidRPr="00315A05">
              <w:rPr>
                <w:sz w:val="22"/>
              </w:rPr>
              <w:t> </w:t>
            </w:r>
          </w:p>
        </w:tc>
      </w:tr>
      <w:tr w:rsidR="00315A05" w:rsidRPr="00315A05" w:rsidTr="00315A05">
        <w:trPr>
          <w:trHeight w:val="255"/>
        </w:trPr>
        <w:tc>
          <w:tcPr>
            <w:tcW w:w="572" w:type="dxa"/>
            <w:shd w:val="clear" w:color="auto" w:fill="auto"/>
            <w:noWrap/>
            <w:vAlign w:val="center"/>
            <w:hideMark/>
          </w:tcPr>
          <w:p w:rsidR="00315A05" w:rsidRPr="00315A05" w:rsidRDefault="00315A05" w:rsidP="004D1753">
            <w:pPr>
              <w:jc w:val="center"/>
              <w:rPr>
                <w:sz w:val="22"/>
              </w:rPr>
            </w:pPr>
            <w:r w:rsidRPr="00315A05">
              <w:rPr>
                <w:sz w:val="22"/>
              </w:rPr>
              <w:t>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315A05" w:rsidRPr="00315A05" w:rsidRDefault="00315A05" w:rsidP="004D1753">
            <w:pPr>
              <w:jc w:val="center"/>
              <w:rPr>
                <w:sz w:val="22"/>
              </w:rPr>
            </w:pPr>
            <w:r w:rsidRPr="00315A05">
              <w:rPr>
                <w:sz w:val="22"/>
              </w:rPr>
              <w:t>2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315A05" w:rsidRPr="00315A05" w:rsidRDefault="00315A05" w:rsidP="004D1753">
            <w:pPr>
              <w:jc w:val="center"/>
              <w:rPr>
                <w:sz w:val="22"/>
              </w:rPr>
            </w:pPr>
            <w:r w:rsidRPr="00315A05">
              <w:rPr>
                <w:sz w:val="22"/>
              </w:rPr>
              <w:t>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15A05" w:rsidRPr="00315A05" w:rsidRDefault="00315A05" w:rsidP="004D1753">
            <w:pPr>
              <w:jc w:val="center"/>
              <w:rPr>
                <w:sz w:val="22"/>
              </w:rPr>
            </w:pPr>
            <w:r w:rsidRPr="00315A05">
              <w:rPr>
                <w:sz w:val="22"/>
              </w:rPr>
              <w:t>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15A05" w:rsidRPr="00315A05" w:rsidRDefault="00315A05" w:rsidP="004D1753">
            <w:pPr>
              <w:jc w:val="center"/>
              <w:rPr>
                <w:sz w:val="22"/>
              </w:rPr>
            </w:pPr>
            <w:r w:rsidRPr="00315A05">
              <w:rPr>
                <w:sz w:val="22"/>
              </w:rPr>
              <w:t>5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315A05" w:rsidRPr="00315A05" w:rsidRDefault="00315A05" w:rsidP="004D1753">
            <w:pPr>
              <w:jc w:val="center"/>
              <w:rPr>
                <w:sz w:val="22"/>
              </w:rPr>
            </w:pPr>
            <w:r w:rsidRPr="00315A05">
              <w:rPr>
                <w:sz w:val="22"/>
              </w:rPr>
              <w:t>6</w:t>
            </w:r>
          </w:p>
        </w:tc>
        <w:tc>
          <w:tcPr>
            <w:tcW w:w="1843" w:type="dxa"/>
          </w:tcPr>
          <w:p w:rsidR="00315A05" w:rsidRPr="00315A05" w:rsidRDefault="00315A05" w:rsidP="004D1753">
            <w:pPr>
              <w:jc w:val="center"/>
              <w:rPr>
                <w:sz w:val="22"/>
              </w:rPr>
            </w:pPr>
            <w:r w:rsidRPr="00315A05">
              <w:rPr>
                <w:sz w:val="22"/>
              </w:rPr>
              <w:t>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315A05" w:rsidRPr="00315A05" w:rsidRDefault="00315A05" w:rsidP="004D1753">
            <w:pPr>
              <w:jc w:val="center"/>
              <w:rPr>
                <w:sz w:val="22"/>
              </w:rPr>
            </w:pPr>
            <w:r w:rsidRPr="00315A05">
              <w:rPr>
                <w:sz w:val="22"/>
              </w:rPr>
              <w:t>8</w:t>
            </w:r>
          </w:p>
        </w:tc>
      </w:tr>
      <w:tr w:rsidR="00315A05" w:rsidRPr="00315A05" w:rsidTr="00315A05">
        <w:trPr>
          <w:trHeight w:val="264"/>
        </w:trPr>
        <w:tc>
          <w:tcPr>
            <w:tcW w:w="572" w:type="dxa"/>
            <w:shd w:val="clear" w:color="auto" w:fill="auto"/>
          </w:tcPr>
          <w:p w:rsidR="00315A05" w:rsidRPr="00315A05" w:rsidRDefault="00315A05" w:rsidP="004D1753">
            <w:pPr>
              <w:jc w:val="center"/>
              <w:rPr>
                <w:sz w:val="22"/>
              </w:rPr>
            </w:pPr>
            <w:r w:rsidRPr="00315A05">
              <w:rPr>
                <w:sz w:val="22"/>
              </w:rPr>
              <w:t>1</w:t>
            </w:r>
          </w:p>
        </w:tc>
        <w:tc>
          <w:tcPr>
            <w:tcW w:w="4820" w:type="dxa"/>
            <w:gridSpan w:val="2"/>
            <w:shd w:val="clear" w:color="auto" w:fill="auto"/>
          </w:tcPr>
          <w:p w:rsidR="00315A05" w:rsidRPr="00315A05" w:rsidRDefault="00315A05" w:rsidP="004D1753">
            <w:pPr>
              <w:rPr>
                <w:sz w:val="22"/>
              </w:rPr>
            </w:pPr>
            <w:r w:rsidRPr="00315A05">
              <w:rPr>
                <w:sz w:val="22"/>
              </w:rPr>
              <w:t>Капитальный ремонт контактной сети троллейбусной линии в городе Рубцовске по пр. Ленина на участке от ул. Жуковского до  разворотного кольца РМЗ включительно</w:t>
            </w:r>
          </w:p>
        </w:tc>
        <w:tc>
          <w:tcPr>
            <w:tcW w:w="1701" w:type="dxa"/>
            <w:shd w:val="clear" w:color="auto" w:fill="auto"/>
          </w:tcPr>
          <w:p w:rsidR="00315A05" w:rsidRPr="00315A05" w:rsidRDefault="00315A05" w:rsidP="004D1753">
            <w:pPr>
              <w:rPr>
                <w:sz w:val="22"/>
              </w:rPr>
            </w:pPr>
            <w:r w:rsidRPr="00315A05">
              <w:rPr>
                <w:sz w:val="22"/>
              </w:rPr>
              <w:t>5 129 772,55</w:t>
            </w:r>
          </w:p>
        </w:tc>
        <w:tc>
          <w:tcPr>
            <w:tcW w:w="1559" w:type="dxa"/>
            <w:shd w:val="clear" w:color="auto" w:fill="auto"/>
          </w:tcPr>
          <w:p w:rsidR="00315A05" w:rsidRPr="00315A05" w:rsidRDefault="00315A05" w:rsidP="004D1753">
            <w:pPr>
              <w:jc w:val="center"/>
              <w:rPr>
                <w:sz w:val="22"/>
              </w:rPr>
            </w:pPr>
            <w:r w:rsidRPr="00315A05">
              <w:rPr>
                <w:sz w:val="22"/>
              </w:rPr>
              <w:t>1,0288</w:t>
            </w:r>
          </w:p>
        </w:tc>
        <w:tc>
          <w:tcPr>
            <w:tcW w:w="1984" w:type="dxa"/>
            <w:shd w:val="clear" w:color="auto" w:fill="auto"/>
          </w:tcPr>
          <w:p w:rsidR="00315A05" w:rsidRPr="00315A05" w:rsidRDefault="00315A05" w:rsidP="004D1753">
            <w:pPr>
              <w:jc w:val="center"/>
              <w:rPr>
                <w:sz w:val="22"/>
              </w:rPr>
            </w:pPr>
            <w:r w:rsidRPr="00315A05">
              <w:rPr>
                <w:sz w:val="22"/>
              </w:rPr>
              <w:t>5 277 510,0</w:t>
            </w:r>
          </w:p>
        </w:tc>
        <w:tc>
          <w:tcPr>
            <w:tcW w:w="1843" w:type="dxa"/>
          </w:tcPr>
          <w:p w:rsidR="00315A05" w:rsidRPr="00315A05" w:rsidRDefault="00315A05" w:rsidP="004D1753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315A05" w:rsidRPr="00315A05" w:rsidRDefault="00315A05" w:rsidP="004D1753">
            <w:pPr>
              <w:jc w:val="center"/>
              <w:rPr>
                <w:sz w:val="22"/>
              </w:rPr>
            </w:pPr>
            <w:r w:rsidRPr="00315A05">
              <w:rPr>
                <w:sz w:val="22"/>
              </w:rPr>
              <w:t>5 277 510,0</w:t>
            </w:r>
          </w:p>
        </w:tc>
      </w:tr>
      <w:tr w:rsidR="00315A05" w:rsidRPr="00315A05" w:rsidTr="00315A05">
        <w:trPr>
          <w:trHeight w:val="264"/>
        </w:trPr>
        <w:tc>
          <w:tcPr>
            <w:tcW w:w="572" w:type="dxa"/>
            <w:shd w:val="clear" w:color="auto" w:fill="auto"/>
          </w:tcPr>
          <w:p w:rsidR="00315A05" w:rsidRPr="00315A05" w:rsidRDefault="00315A05" w:rsidP="004D1753">
            <w:pPr>
              <w:jc w:val="center"/>
              <w:rPr>
                <w:sz w:val="22"/>
              </w:rPr>
            </w:pPr>
            <w:r w:rsidRPr="00315A05">
              <w:rPr>
                <w:sz w:val="22"/>
              </w:rPr>
              <w:t>2</w:t>
            </w:r>
          </w:p>
        </w:tc>
        <w:tc>
          <w:tcPr>
            <w:tcW w:w="4820" w:type="dxa"/>
            <w:gridSpan w:val="2"/>
            <w:shd w:val="clear" w:color="auto" w:fill="auto"/>
          </w:tcPr>
          <w:p w:rsidR="00315A05" w:rsidRPr="00315A05" w:rsidRDefault="00315A05" w:rsidP="004D1753">
            <w:pPr>
              <w:rPr>
                <w:sz w:val="22"/>
              </w:rPr>
            </w:pPr>
            <w:r w:rsidRPr="00315A05">
              <w:rPr>
                <w:sz w:val="22"/>
              </w:rPr>
              <w:t>НДС, 20%</w:t>
            </w:r>
          </w:p>
        </w:tc>
        <w:tc>
          <w:tcPr>
            <w:tcW w:w="1701" w:type="dxa"/>
            <w:shd w:val="clear" w:color="auto" w:fill="auto"/>
          </w:tcPr>
          <w:p w:rsidR="00315A05" w:rsidRPr="00315A05" w:rsidRDefault="00315A05" w:rsidP="004D1753">
            <w:pPr>
              <w:rPr>
                <w:sz w:val="22"/>
              </w:rPr>
            </w:pPr>
            <w:r w:rsidRPr="00315A05">
              <w:rPr>
                <w:sz w:val="22"/>
              </w:rPr>
              <w:t>1 025 954,51</w:t>
            </w:r>
          </w:p>
        </w:tc>
        <w:tc>
          <w:tcPr>
            <w:tcW w:w="1559" w:type="dxa"/>
            <w:shd w:val="clear" w:color="auto" w:fill="auto"/>
          </w:tcPr>
          <w:p w:rsidR="00315A05" w:rsidRPr="00315A05" w:rsidRDefault="00315A05" w:rsidP="004D1753">
            <w:pPr>
              <w:jc w:val="center"/>
              <w:rPr>
                <w:sz w:val="22"/>
              </w:rPr>
            </w:pPr>
          </w:p>
        </w:tc>
        <w:tc>
          <w:tcPr>
            <w:tcW w:w="1984" w:type="dxa"/>
            <w:shd w:val="clear" w:color="auto" w:fill="auto"/>
          </w:tcPr>
          <w:p w:rsidR="00315A05" w:rsidRPr="00315A05" w:rsidRDefault="00315A05" w:rsidP="004D1753">
            <w:pPr>
              <w:tabs>
                <w:tab w:val="left" w:pos="301"/>
                <w:tab w:val="center" w:pos="884"/>
              </w:tabs>
              <w:rPr>
                <w:sz w:val="22"/>
              </w:rPr>
            </w:pPr>
            <w:r w:rsidRPr="00315A05">
              <w:rPr>
                <w:sz w:val="22"/>
              </w:rPr>
              <w:tab/>
              <w:t>1 055 502,0</w:t>
            </w:r>
          </w:p>
        </w:tc>
        <w:tc>
          <w:tcPr>
            <w:tcW w:w="1843" w:type="dxa"/>
          </w:tcPr>
          <w:p w:rsidR="00315A05" w:rsidRPr="00315A05" w:rsidRDefault="00315A05" w:rsidP="003846C5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315A05" w:rsidRPr="00315A05" w:rsidRDefault="00315A05" w:rsidP="003846C5">
            <w:pPr>
              <w:jc w:val="center"/>
              <w:rPr>
                <w:sz w:val="22"/>
              </w:rPr>
            </w:pPr>
            <w:r w:rsidRPr="00315A05">
              <w:rPr>
                <w:sz w:val="22"/>
              </w:rPr>
              <w:t>1 055 502,0</w:t>
            </w:r>
          </w:p>
        </w:tc>
      </w:tr>
      <w:tr w:rsidR="00315A05" w:rsidRPr="00315A05" w:rsidTr="00315A05">
        <w:trPr>
          <w:trHeight w:val="264"/>
        </w:trPr>
        <w:tc>
          <w:tcPr>
            <w:tcW w:w="572" w:type="dxa"/>
            <w:shd w:val="clear" w:color="auto" w:fill="auto"/>
          </w:tcPr>
          <w:p w:rsidR="00315A05" w:rsidRPr="00315A05" w:rsidRDefault="00315A05" w:rsidP="004D1753">
            <w:pPr>
              <w:jc w:val="center"/>
              <w:rPr>
                <w:sz w:val="22"/>
              </w:rPr>
            </w:pPr>
            <w:r w:rsidRPr="00315A05">
              <w:rPr>
                <w:sz w:val="22"/>
              </w:rPr>
              <w:t>3</w:t>
            </w:r>
          </w:p>
        </w:tc>
        <w:tc>
          <w:tcPr>
            <w:tcW w:w="4820" w:type="dxa"/>
            <w:gridSpan w:val="2"/>
            <w:shd w:val="clear" w:color="auto" w:fill="auto"/>
          </w:tcPr>
          <w:p w:rsidR="00315A05" w:rsidRPr="00315A05" w:rsidRDefault="00315A05" w:rsidP="004D1753">
            <w:pPr>
              <w:rPr>
                <w:sz w:val="22"/>
              </w:rPr>
            </w:pPr>
            <w:r w:rsidRPr="00315A05">
              <w:rPr>
                <w:sz w:val="22"/>
              </w:rPr>
              <w:t xml:space="preserve">Итого стоимость </w:t>
            </w:r>
            <w:proofErr w:type="gramStart"/>
            <w:r w:rsidRPr="00315A05">
              <w:rPr>
                <w:sz w:val="22"/>
              </w:rPr>
              <w:t>Н(</w:t>
            </w:r>
            <w:proofErr w:type="gramEnd"/>
            <w:r w:rsidRPr="00315A05">
              <w:rPr>
                <w:sz w:val="22"/>
              </w:rPr>
              <w:t>М)ЦК</w:t>
            </w:r>
          </w:p>
        </w:tc>
        <w:tc>
          <w:tcPr>
            <w:tcW w:w="1701" w:type="dxa"/>
            <w:shd w:val="clear" w:color="auto" w:fill="auto"/>
          </w:tcPr>
          <w:p w:rsidR="00315A05" w:rsidRPr="00315A05" w:rsidRDefault="00315A05" w:rsidP="004D1753">
            <w:pPr>
              <w:rPr>
                <w:sz w:val="22"/>
              </w:rPr>
            </w:pPr>
            <w:r w:rsidRPr="00315A05">
              <w:rPr>
                <w:sz w:val="22"/>
              </w:rPr>
              <w:t>6 155 727,06</w:t>
            </w:r>
          </w:p>
        </w:tc>
        <w:tc>
          <w:tcPr>
            <w:tcW w:w="1559" w:type="dxa"/>
            <w:shd w:val="clear" w:color="auto" w:fill="auto"/>
          </w:tcPr>
          <w:p w:rsidR="00315A05" w:rsidRPr="00315A05" w:rsidRDefault="00315A05" w:rsidP="004D1753">
            <w:pPr>
              <w:jc w:val="center"/>
              <w:rPr>
                <w:sz w:val="22"/>
              </w:rPr>
            </w:pPr>
          </w:p>
        </w:tc>
        <w:tc>
          <w:tcPr>
            <w:tcW w:w="1984" w:type="dxa"/>
            <w:shd w:val="clear" w:color="auto" w:fill="auto"/>
          </w:tcPr>
          <w:p w:rsidR="00315A05" w:rsidRPr="00315A05" w:rsidRDefault="00315A05" w:rsidP="004D1753">
            <w:pPr>
              <w:jc w:val="center"/>
              <w:rPr>
                <w:sz w:val="22"/>
              </w:rPr>
            </w:pPr>
            <w:r w:rsidRPr="00315A05">
              <w:rPr>
                <w:sz w:val="22"/>
              </w:rPr>
              <w:t>6 333 012,0</w:t>
            </w:r>
          </w:p>
        </w:tc>
        <w:tc>
          <w:tcPr>
            <w:tcW w:w="1843" w:type="dxa"/>
          </w:tcPr>
          <w:p w:rsidR="00315A05" w:rsidRPr="00315A05" w:rsidRDefault="00315A05" w:rsidP="003846C5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315A05" w:rsidRPr="00315A05" w:rsidRDefault="00315A05" w:rsidP="003846C5">
            <w:pPr>
              <w:jc w:val="center"/>
              <w:rPr>
                <w:sz w:val="22"/>
              </w:rPr>
            </w:pPr>
            <w:r w:rsidRPr="00315A05">
              <w:rPr>
                <w:sz w:val="22"/>
              </w:rPr>
              <w:t>6 333 012,0</w:t>
            </w:r>
          </w:p>
        </w:tc>
      </w:tr>
    </w:tbl>
    <w:p w:rsidR="00DD4D3A" w:rsidRPr="00315A05" w:rsidRDefault="00DD4D3A" w:rsidP="00DD4D3A">
      <w:pPr>
        <w:rPr>
          <w:sz w:val="22"/>
        </w:rPr>
      </w:pPr>
    </w:p>
    <w:p w:rsidR="00DD4D3A" w:rsidRPr="00315A05" w:rsidRDefault="00DD4D3A" w:rsidP="00DD4D3A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sz w:val="22"/>
        </w:rPr>
      </w:pPr>
      <w:r w:rsidRPr="00315A05">
        <w:rPr>
          <w:sz w:val="22"/>
        </w:rPr>
        <w:t>Начало выполнения работ – ноябрь 2024 г. Окончание выполнения работ – декабрь 2024 г.</w:t>
      </w:r>
    </w:p>
    <w:p w:rsidR="00DD4D3A" w:rsidRPr="00315A05" w:rsidRDefault="00DD4D3A" w:rsidP="00DD4D3A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sz w:val="22"/>
        </w:rPr>
      </w:pPr>
      <w:r w:rsidRPr="00315A05">
        <w:rPr>
          <w:sz w:val="22"/>
        </w:rPr>
        <w:t>Стоимость выполнения работ по объекту в ценах I квартала 2024 года (январь-март) с учетом НДС составляет  6 155 727,06 руб.</w:t>
      </w:r>
    </w:p>
    <w:p w:rsidR="00DD4D3A" w:rsidRPr="00315A05" w:rsidRDefault="00DD4D3A" w:rsidP="00DD4D3A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sz w:val="22"/>
        </w:rPr>
      </w:pPr>
      <w:r w:rsidRPr="00315A05">
        <w:rPr>
          <w:sz w:val="22"/>
        </w:rPr>
        <w:t>Индекс фактической инфляции: на апрель 2024 года – 1,0042; на май 2024 года – 1,0047, на июнь 2024 года – 1,0021, на июль – 1,0045, на август – 1,0032, на сентябрь – 1,0049.</w:t>
      </w:r>
    </w:p>
    <w:p w:rsidR="00DD4D3A" w:rsidRPr="00315A05" w:rsidRDefault="00DD4D3A" w:rsidP="00DD4D3A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sz w:val="22"/>
        </w:rPr>
      </w:pPr>
      <w:r w:rsidRPr="00315A05">
        <w:rPr>
          <w:sz w:val="22"/>
        </w:rPr>
        <w:t>Индекс фактической инфляции на  октябрь 2024 года отсутствует, в таком случае для расчета берем индекс фактической инфляции на сентябрь 2024 года – 1,0049.</w:t>
      </w:r>
    </w:p>
    <w:p w:rsidR="00DD4D3A" w:rsidRDefault="00315A05" w:rsidP="00DD4D3A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sz w:val="22"/>
        </w:rPr>
      </w:pPr>
      <w:r>
        <w:rPr>
          <w:sz w:val="22"/>
        </w:rPr>
        <w:lastRenderedPageBreak/>
        <w:t>Индекс</w:t>
      </w:r>
      <w:r w:rsidR="00DD4D3A" w:rsidRPr="00315A05">
        <w:rPr>
          <w:sz w:val="22"/>
        </w:rPr>
        <w:t xml:space="preserve"> фактической инфляции = 1,0042*1,0047*1,0021*1,0045*1,0032*1,0049*1,0049 = 1,0288.</w:t>
      </w:r>
    </w:p>
    <w:p w:rsidR="00315A05" w:rsidRDefault="00315A05" w:rsidP="00315A05">
      <w:pPr>
        <w:ind w:firstLine="709"/>
      </w:pPr>
      <w:r>
        <w:t xml:space="preserve">Таким образом, индекс фактической инфляции для расчета </w:t>
      </w:r>
      <w:proofErr w:type="gramStart"/>
      <w:r>
        <w:t>Н(</w:t>
      </w:r>
      <w:proofErr w:type="gramEnd"/>
      <w:r>
        <w:t xml:space="preserve">М)ЦК составляет: 1,0288.  </w:t>
      </w:r>
    </w:p>
    <w:p w:rsidR="00315A05" w:rsidRDefault="00315A05" w:rsidP="00315A05">
      <w:pPr>
        <w:ind w:firstLine="709"/>
      </w:pPr>
      <w:r w:rsidRPr="00B31606">
        <w:t>Т.к. продолжительность реализации проекта составляет менее 3-х месяцев, то применение индексов-дефляторов не требуется.</w:t>
      </w:r>
    </w:p>
    <w:p w:rsidR="00DD4D3A" w:rsidRDefault="00DD4D3A" w:rsidP="00DD4D3A">
      <w:pPr>
        <w:pStyle w:val="a3"/>
      </w:pPr>
    </w:p>
    <w:p w:rsidR="00720DEA" w:rsidRDefault="00720DEA" w:rsidP="00720DEA">
      <w:pPr>
        <w:pStyle w:val="a3"/>
        <w:jc w:val="both"/>
      </w:pPr>
    </w:p>
    <w:sectPr w:rsidR="00720DEA" w:rsidSect="00B97B1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45645"/>
    <w:multiLevelType w:val="hybridMultilevel"/>
    <w:tmpl w:val="D06A0F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06630"/>
    <w:multiLevelType w:val="hybridMultilevel"/>
    <w:tmpl w:val="5D340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B678D"/>
    <w:rsid w:val="00054CBC"/>
    <w:rsid w:val="00080691"/>
    <w:rsid w:val="000843C4"/>
    <w:rsid w:val="00096EE8"/>
    <w:rsid w:val="000A5786"/>
    <w:rsid w:val="000F21CA"/>
    <w:rsid w:val="000F4006"/>
    <w:rsid w:val="000F5275"/>
    <w:rsid w:val="0013458A"/>
    <w:rsid w:val="001717B9"/>
    <w:rsid w:val="001822FF"/>
    <w:rsid w:val="001865D7"/>
    <w:rsid w:val="001D1435"/>
    <w:rsid w:val="001E0E0A"/>
    <w:rsid w:val="001F2417"/>
    <w:rsid w:val="002641C4"/>
    <w:rsid w:val="002764E2"/>
    <w:rsid w:val="002C3BF3"/>
    <w:rsid w:val="002E0361"/>
    <w:rsid w:val="00310A4C"/>
    <w:rsid w:val="00315A05"/>
    <w:rsid w:val="00331C1E"/>
    <w:rsid w:val="003521E5"/>
    <w:rsid w:val="003846C5"/>
    <w:rsid w:val="00406F51"/>
    <w:rsid w:val="004327E1"/>
    <w:rsid w:val="00496B1E"/>
    <w:rsid w:val="004B06F7"/>
    <w:rsid w:val="004D086C"/>
    <w:rsid w:val="004D1753"/>
    <w:rsid w:val="004E35F1"/>
    <w:rsid w:val="004E626D"/>
    <w:rsid w:val="004F7C24"/>
    <w:rsid w:val="00513464"/>
    <w:rsid w:val="005234F6"/>
    <w:rsid w:val="00544FA1"/>
    <w:rsid w:val="00565FC2"/>
    <w:rsid w:val="005E1FDE"/>
    <w:rsid w:val="00605984"/>
    <w:rsid w:val="00612E6D"/>
    <w:rsid w:val="0062424E"/>
    <w:rsid w:val="00632CEC"/>
    <w:rsid w:val="006B2AA4"/>
    <w:rsid w:val="006C0CA2"/>
    <w:rsid w:val="006D0E88"/>
    <w:rsid w:val="006F5E90"/>
    <w:rsid w:val="00702B36"/>
    <w:rsid w:val="00720DEA"/>
    <w:rsid w:val="00752C28"/>
    <w:rsid w:val="007A4B7A"/>
    <w:rsid w:val="00813D17"/>
    <w:rsid w:val="00842655"/>
    <w:rsid w:val="00860FB9"/>
    <w:rsid w:val="00872518"/>
    <w:rsid w:val="00922565"/>
    <w:rsid w:val="00955125"/>
    <w:rsid w:val="00957A28"/>
    <w:rsid w:val="00964AD1"/>
    <w:rsid w:val="009F1E88"/>
    <w:rsid w:val="009F24A9"/>
    <w:rsid w:val="00A6276D"/>
    <w:rsid w:val="00A81E9E"/>
    <w:rsid w:val="00AC6C7F"/>
    <w:rsid w:val="00B403E0"/>
    <w:rsid w:val="00B478E6"/>
    <w:rsid w:val="00B53472"/>
    <w:rsid w:val="00B57307"/>
    <w:rsid w:val="00B67724"/>
    <w:rsid w:val="00B92242"/>
    <w:rsid w:val="00B97B17"/>
    <w:rsid w:val="00C6088F"/>
    <w:rsid w:val="00C630C0"/>
    <w:rsid w:val="00CB678D"/>
    <w:rsid w:val="00CC7A5D"/>
    <w:rsid w:val="00CE72F4"/>
    <w:rsid w:val="00CF1E62"/>
    <w:rsid w:val="00D20DDC"/>
    <w:rsid w:val="00DA3FC7"/>
    <w:rsid w:val="00DB4952"/>
    <w:rsid w:val="00DD4D3A"/>
    <w:rsid w:val="00E57B66"/>
    <w:rsid w:val="00E87779"/>
    <w:rsid w:val="00E87B0B"/>
    <w:rsid w:val="00EC5AE7"/>
    <w:rsid w:val="00F011F4"/>
    <w:rsid w:val="00F80A8F"/>
    <w:rsid w:val="00FD63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7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CB67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CB678D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s10">
    <w:name w:val="s_10"/>
    <w:basedOn w:val="a0"/>
    <w:rsid w:val="00CB678D"/>
  </w:style>
  <w:style w:type="paragraph" w:styleId="a3">
    <w:name w:val="List Paragraph"/>
    <w:basedOn w:val="a"/>
    <w:uiPriority w:val="34"/>
    <w:qFormat/>
    <w:rsid w:val="00CB678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4</Pages>
  <Words>466</Words>
  <Characters>2659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sherstneva</cp:lastModifiedBy>
  <cp:revision>120</cp:revision>
  <cp:lastPrinted>2024-08-13T02:02:00Z</cp:lastPrinted>
  <dcterms:created xsi:type="dcterms:W3CDTF">2024-08-02T04:22:00Z</dcterms:created>
  <dcterms:modified xsi:type="dcterms:W3CDTF">2024-11-14T08:06:00Z</dcterms:modified>
</cp:coreProperties>
</file>